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9764A" w14:textId="77777777" w:rsidR="003C481E" w:rsidRPr="003C481E" w:rsidRDefault="003C481E" w:rsidP="003C481E">
      <w:pPr>
        <w:spacing w:after="0"/>
        <w:ind w:firstLine="709"/>
        <w:jc w:val="center"/>
        <w:rPr>
          <w:b/>
          <w:sz w:val="24"/>
          <w:szCs w:val="24"/>
        </w:rPr>
      </w:pPr>
      <w:r w:rsidRPr="003C481E">
        <w:rPr>
          <w:b/>
          <w:sz w:val="24"/>
          <w:szCs w:val="24"/>
        </w:rPr>
        <w:t>Аннотация к рабочей программе учебной дисциплины ОП 07 «Основы социологии и политологии»</w:t>
      </w:r>
    </w:p>
    <w:p w14:paraId="73EBB698" w14:textId="77777777" w:rsidR="003C481E" w:rsidRPr="003C481E" w:rsidRDefault="003C481E" w:rsidP="003C481E">
      <w:pPr>
        <w:spacing w:after="0"/>
        <w:ind w:firstLine="709"/>
        <w:jc w:val="both"/>
        <w:rPr>
          <w:bCs/>
          <w:sz w:val="24"/>
          <w:szCs w:val="24"/>
        </w:rPr>
      </w:pPr>
      <w:r w:rsidRPr="003C481E">
        <w:rPr>
          <w:bCs/>
          <w:sz w:val="24"/>
          <w:szCs w:val="24"/>
        </w:rPr>
        <w:t xml:space="preserve">      Рабочая программа учебной дисциплины  ОП 10 «Основы социологии и политологии», является  частью общепрофессионального цикла ППССЗ в соответствии с ФГОС  по специальности СПО 23.02.07 «Техническое обслуживание и ремонт двигателей, систем и агрегатов автомобилей» (утвержденной ФГОС СПО приказом Минобрнауки России № 1568 от 09.12.2016 г. (в редакции от 01.09.2022 №796 г. (для специальности 23.02.07 «Техническое обслуживание и ремонт двигателей, систем и агрегатов автомобилей. </w:t>
      </w:r>
    </w:p>
    <w:p w14:paraId="34C8CA86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 xml:space="preserve">      Учебная дисциплина ОП 07 «Основы социологии и политологии» обеспечивает формирование общих компетенций по всем видам деятельности ФГОС по профессии </w:t>
      </w:r>
      <w:r w:rsidRPr="003C481E">
        <w:rPr>
          <w:bCs/>
          <w:sz w:val="24"/>
          <w:szCs w:val="24"/>
        </w:rPr>
        <w:t>15.01.05 «Сварщик (ручной и частично механизированной сварки (наплавки)».</w:t>
      </w:r>
    </w:p>
    <w:p w14:paraId="160E4056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3BC6EBEC" w14:textId="77777777" w:rsidR="003C481E" w:rsidRPr="003C481E" w:rsidRDefault="003C481E" w:rsidP="003C481E">
      <w:pPr>
        <w:spacing w:after="0"/>
        <w:ind w:firstLine="709"/>
        <w:jc w:val="both"/>
        <w:rPr>
          <w:b/>
          <w:sz w:val="24"/>
          <w:szCs w:val="24"/>
        </w:rPr>
      </w:pPr>
      <w:r w:rsidRPr="003C481E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  <w:r w:rsidRPr="003C481E">
        <w:rPr>
          <w:b/>
          <w:sz w:val="24"/>
          <w:szCs w:val="24"/>
        </w:rPr>
        <w:t>:</w:t>
      </w:r>
    </w:p>
    <w:p w14:paraId="59559DEA" w14:textId="77777777" w:rsidR="003C481E" w:rsidRPr="003C481E" w:rsidRDefault="003C481E" w:rsidP="003C481E">
      <w:pPr>
        <w:spacing w:after="0"/>
        <w:ind w:firstLine="709"/>
        <w:jc w:val="both"/>
        <w:rPr>
          <w:b/>
          <w:sz w:val="24"/>
          <w:szCs w:val="24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1913"/>
        <w:gridCol w:w="3332"/>
        <w:gridCol w:w="4253"/>
      </w:tblGrid>
      <w:tr w:rsidR="003C481E" w14:paraId="320DFD11" w14:textId="77777777" w:rsidTr="00315868">
        <w:tc>
          <w:tcPr>
            <w:tcW w:w="1913" w:type="dxa"/>
          </w:tcPr>
          <w:p w14:paraId="501B574A" w14:textId="77777777" w:rsidR="003C481E" w:rsidRPr="00256A6E" w:rsidRDefault="003C481E" w:rsidP="00315868">
            <w:pPr>
              <w:tabs>
                <w:tab w:val="left" w:pos="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56A6E">
              <w:rPr>
                <w:rFonts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332" w:type="dxa"/>
            <w:vAlign w:val="center"/>
          </w:tcPr>
          <w:p w14:paraId="43F09790" w14:textId="77777777" w:rsidR="003C481E" w:rsidRPr="00256A6E" w:rsidRDefault="003C481E" w:rsidP="00315868">
            <w:pPr>
              <w:tabs>
                <w:tab w:val="left" w:pos="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56A6E">
              <w:rPr>
                <w:rFonts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vAlign w:val="center"/>
          </w:tcPr>
          <w:p w14:paraId="7FF340E8" w14:textId="77777777" w:rsidR="003C481E" w:rsidRPr="00256A6E" w:rsidRDefault="003C481E" w:rsidP="00315868">
            <w:pPr>
              <w:tabs>
                <w:tab w:val="left" w:pos="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56A6E">
              <w:rPr>
                <w:rFonts w:cs="Times New Roman"/>
                <w:b/>
                <w:sz w:val="24"/>
                <w:szCs w:val="24"/>
              </w:rPr>
              <w:t>Знания</w:t>
            </w:r>
          </w:p>
        </w:tc>
      </w:tr>
      <w:tr w:rsidR="003C481E" w14:paraId="008EE486" w14:textId="77777777" w:rsidTr="00315868">
        <w:trPr>
          <w:trHeight w:val="4103"/>
        </w:trPr>
        <w:tc>
          <w:tcPr>
            <w:tcW w:w="1913" w:type="dxa"/>
          </w:tcPr>
          <w:p w14:paraId="5DB24785" w14:textId="77777777" w:rsidR="003C481E" w:rsidRPr="00256A6E" w:rsidRDefault="003C481E" w:rsidP="00315868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</w:p>
          <w:p w14:paraId="1B6EAB0F" w14:textId="77777777" w:rsidR="003C481E" w:rsidRPr="00322F7D" w:rsidRDefault="003C481E" w:rsidP="00315868">
            <w:pPr>
              <w:widowControl w:val="0"/>
              <w:suppressAutoHyphens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322F7D">
              <w:rPr>
                <w:rFonts w:cs="Times New Roman"/>
                <w:iCs/>
                <w:sz w:val="24"/>
                <w:szCs w:val="24"/>
              </w:rPr>
              <w:t xml:space="preserve">ОК01, </w:t>
            </w:r>
          </w:p>
          <w:p w14:paraId="7FA52DF2" w14:textId="77777777" w:rsidR="003C481E" w:rsidRPr="00322F7D" w:rsidRDefault="003C481E" w:rsidP="00315868">
            <w:pPr>
              <w:widowControl w:val="0"/>
              <w:suppressAutoHyphens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322F7D">
              <w:rPr>
                <w:rFonts w:cs="Times New Roman"/>
                <w:iCs/>
                <w:sz w:val="24"/>
                <w:szCs w:val="24"/>
              </w:rPr>
              <w:t xml:space="preserve">ОК03-ОК 04, </w:t>
            </w:r>
          </w:p>
          <w:p w14:paraId="7EE09266" w14:textId="77777777" w:rsidR="003C481E" w:rsidRPr="00256A6E" w:rsidRDefault="003C481E" w:rsidP="00315868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322F7D">
              <w:rPr>
                <w:rFonts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332" w:type="dxa"/>
          </w:tcPr>
          <w:p w14:paraId="085D4C11" w14:textId="77777777" w:rsidR="003C481E" w:rsidRPr="00322F7D" w:rsidRDefault="003C481E" w:rsidP="00315868">
            <w:pPr>
              <w:tabs>
                <w:tab w:val="left" w:pos="0"/>
              </w:tabs>
              <w:rPr>
                <w:rFonts w:cs="Times New Roman"/>
                <w:sz w:val="24"/>
                <w:szCs w:val="24"/>
              </w:rPr>
            </w:pPr>
            <w:proofErr w:type="gramStart"/>
            <w:r w:rsidRPr="00322F7D">
              <w:rPr>
                <w:rFonts w:cs="Times New Roman"/>
                <w:sz w:val="24"/>
                <w:szCs w:val="24"/>
              </w:rPr>
              <w:t>У1 Ориентироваться</w:t>
            </w:r>
            <w:proofErr w:type="gramEnd"/>
            <w:r w:rsidRPr="00322F7D">
              <w:rPr>
                <w:rFonts w:cs="Times New Roman"/>
                <w:sz w:val="24"/>
                <w:szCs w:val="24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7E3BE923" w14:textId="77777777" w:rsidR="003C481E" w:rsidRPr="00322F7D" w:rsidRDefault="003C481E" w:rsidP="00315868">
            <w:pPr>
              <w:tabs>
                <w:tab w:val="left" w:pos="0"/>
              </w:tabs>
              <w:rPr>
                <w:rFonts w:cs="Times New Roman"/>
                <w:sz w:val="24"/>
                <w:szCs w:val="24"/>
              </w:rPr>
            </w:pPr>
            <w:proofErr w:type="gramStart"/>
            <w:r w:rsidRPr="00322F7D">
              <w:rPr>
                <w:rFonts w:cs="Times New Roman"/>
                <w:sz w:val="24"/>
                <w:szCs w:val="24"/>
              </w:rPr>
              <w:t>У2 Определять</w:t>
            </w:r>
            <w:proofErr w:type="gramEnd"/>
            <w:r w:rsidRPr="00322F7D">
              <w:rPr>
                <w:rFonts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6BD00F" w14:textId="77777777" w:rsidR="003C481E" w:rsidRPr="00322F7D" w:rsidRDefault="003C481E" w:rsidP="00315868">
            <w:pPr>
              <w:tabs>
                <w:tab w:val="left" w:pos="0"/>
              </w:tabs>
              <w:rPr>
                <w:rFonts w:cs="Times New Roman"/>
                <w:sz w:val="24"/>
                <w:szCs w:val="24"/>
              </w:rPr>
            </w:pPr>
            <w:proofErr w:type="gramStart"/>
            <w:r w:rsidRPr="00322F7D">
              <w:rPr>
                <w:rFonts w:cs="Times New Roman"/>
                <w:sz w:val="24"/>
                <w:szCs w:val="24"/>
              </w:rPr>
              <w:t>У3 Определять</w:t>
            </w:r>
            <w:proofErr w:type="gramEnd"/>
            <w:r w:rsidRPr="00322F7D">
              <w:rPr>
                <w:rFonts w:cs="Times New Roman"/>
                <w:sz w:val="24"/>
                <w:szCs w:val="24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5219C277" w14:textId="77777777" w:rsidR="003C481E" w:rsidRPr="00256A6E" w:rsidRDefault="003C481E" w:rsidP="00315868">
            <w:pPr>
              <w:tabs>
                <w:tab w:val="left" w:pos="0"/>
              </w:tabs>
              <w:rPr>
                <w:rFonts w:cs="Times New Roman"/>
                <w:sz w:val="24"/>
                <w:szCs w:val="24"/>
              </w:rPr>
            </w:pPr>
            <w:r w:rsidRPr="00322F7D">
              <w:rPr>
                <w:rFonts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253" w:type="dxa"/>
          </w:tcPr>
          <w:p w14:paraId="4146221A" w14:textId="77777777" w:rsidR="003C481E" w:rsidRPr="00322F7D" w:rsidRDefault="003C481E" w:rsidP="00315868">
            <w:pPr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322F7D">
              <w:rPr>
                <w:rFonts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3A97153D" w14:textId="77777777" w:rsidR="003C481E" w:rsidRPr="00322F7D" w:rsidRDefault="003C481E" w:rsidP="00315868">
            <w:pPr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322F7D">
              <w:rPr>
                <w:rFonts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51169E2D" w14:textId="77777777" w:rsidR="003C481E" w:rsidRPr="00322F7D" w:rsidRDefault="003C481E" w:rsidP="00315868">
            <w:pPr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322F7D">
              <w:rPr>
                <w:rFonts w:cs="Times New Roman"/>
                <w:bCs/>
                <w:sz w:val="24"/>
                <w:szCs w:val="24"/>
              </w:rPr>
              <w:t xml:space="preserve">З 3. Сущность социально-политических процессов. </w:t>
            </w:r>
          </w:p>
          <w:p w14:paraId="6BBEF618" w14:textId="77777777" w:rsidR="003C481E" w:rsidRPr="00322F7D" w:rsidRDefault="003C481E" w:rsidP="00315868">
            <w:pPr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322F7D">
              <w:rPr>
                <w:rFonts w:cs="Times New Roman"/>
                <w:bCs/>
                <w:sz w:val="24"/>
                <w:szCs w:val="24"/>
              </w:rPr>
              <w:t>3.4 Об условиях формирования личности, свободы и ответственности за сохранение жизни, культуры, окружающей среды</w:t>
            </w:r>
          </w:p>
          <w:p w14:paraId="17F3D714" w14:textId="77777777" w:rsidR="003C481E" w:rsidRPr="00256A6E" w:rsidRDefault="003C481E" w:rsidP="00315868">
            <w:pPr>
              <w:suppressAutoHyphens/>
              <w:rPr>
                <w:rFonts w:cs="Times New Roman"/>
                <w:sz w:val="24"/>
                <w:szCs w:val="24"/>
              </w:rPr>
            </w:pPr>
          </w:p>
        </w:tc>
      </w:tr>
    </w:tbl>
    <w:p w14:paraId="5D191F1E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27CBAB8D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На основании протокола № 1 от 07.09.2021 г. ЦМК Общепрофессиональных дисциплин определены следующие</w:t>
      </w:r>
      <w:r w:rsidRPr="003C481E">
        <w:rPr>
          <w:i/>
          <w:sz w:val="24"/>
          <w:szCs w:val="24"/>
        </w:rPr>
        <w:t xml:space="preserve"> </w:t>
      </w:r>
      <w:r w:rsidRPr="003C481E">
        <w:rPr>
          <w:sz w:val="24"/>
          <w:szCs w:val="24"/>
        </w:rPr>
        <w:t>личностные результаты реализации программы воспитания:</w:t>
      </w:r>
    </w:p>
    <w:p w14:paraId="4B80F80B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ЛР 1 Осознающий себя гражданином и защитником великой страны;</w:t>
      </w:r>
    </w:p>
    <w:p w14:paraId="2DB8A433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14:paraId="1F800914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lastRenderedPageBreak/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0DE901DC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3EF9143D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ЛР 28 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нуждающимся;</w:t>
      </w:r>
    </w:p>
    <w:p w14:paraId="748A2E4A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ЛР 30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ценности;</w:t>
      </w:r>
    </w:p>
    <w:p w14:paraId="741ECDAF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ЛР 32 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людей.</w:t>
      </w:r>
    </w:p>
    <w:p w14:paraId="5CC595B4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230D0038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Наименование разделов рабочей программы учебной дисциплины:</w:t>
      </w:r>
    </w:p>
    <w:p w14:paraId="44CE386A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 xml:space="preserve">1. Основы социологии </w:t>
      </w:r>
    </w:p>
    <w:p w14:paraId="36570CB4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2. Основы политологии</w:t>
      </w:r>
    </w:p>
    <w:p w14:paraId="448F3932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 xml:space="preserve">При реализации содержания учебной дисциплины «Основы социологии и политологии» в ГБПОУ «КБАДК» максимальная учебная нагрузка обучающихся по </w:t>
      </w:r>
      <w:r w:rsidRPr="003C481E">
        <w:rPr>
          <w:bCs/>
          <w:sz w:val="24"/>
          <w:szCs w:val="24"/>
        </w:rPr>
        <w:t xml:space="preserve">профессии 15.01.05 «Сварщик (ручной и частично механизированной сварки (наплавки)» </w:t>
      </w:r>
      <w:r w:rsidRPr="003C481E">
        <w:rPr>
          <w:sz w:val="24"/>
          <w:szCs w:val="24"/>
        </w:rPr>
        <w:t>32 часов, из них аудиторная (обязательная) нагрузка обучающихся, включая практические занятия — 32 часов</w:t>
      </w:r>
    </w:p>
    <w:p w14:paraId="45920AE8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  <w:r w:rsidRPr="003C481E">
        <w:rPr>
          <w:sz w:val="24"/>
          <w:szCs w:val="24"/>
        </w:rPr>
        <w:t>Составитель: преподаватель ГБПОУ «КБАДК» Черкесова З.И.</w:t>
      </w:r>
    </w:p>
    <w:p w14:paraId="0EB934A9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7225EAB8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33AA7EF1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2ED4C52F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339D698D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38E71905" w14:textId="77777777" w:rsidR="003C481E" w:rsidRPr="003C481E" w:rsidRDefault="003C481E" w:rsidP="003C481E">
      <w:pPr>
        <w:spacing w:after="0"/>
        <w:ind w:firstLine="709"/>
        <w:jc w:val="both"/>
        <w:rPr>
          <w:sz w:val="24"/>
          <w:szCs w:val="24"/>
        </w:rPr>
      </w:pPr>
    </w:p>
    <w:p w14:paraId="41F5F62C" w14:textId="77777777" w:rsidR="00F12C76" w:rsidRPr="003C481E" w:rsidRDefault="00F12C76" w:rsidP="006C0B77">
      <w:pPr>
        <w:spacing w:after="0"/>
        <w:ind w:firstLine="709"/>
        <w:jc w:val="both"/>
        <w:rPr>
          <w:sz w:val="24"/>
          <w:szCs w:val="24"/>
        </w:rPr>
      </w:pPr>
    </w:p>
    <w:sectPr w:rsidR="00F12C76" w:rsidRPr="003C481E" w:rsidSect="003C481E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D79"/>
    <w:rsid w:val="002C6285"/>
    <w:rsid w:val="003C481E"/>
    <w:rsid w:val="006C0B77"/>
    <w:rsid w:val="008242FF"/>
    <w:rsid w:val="00870751"/>
    <w:rsid w:val="00922C48"/>
    <w:rsid w:val="00B915B7"/>
    <w:rsid w:val="00EA59DF"/>
    <w:rsid w:val="00EE4070"/>
    <w:rsid w:val="00F12C76"/>
    <w:rsid w:val="00F1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25D402-62C1-49C6-8368-3BF7C54CB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4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2023-09-14T21:42:00Z</dcterms:created>
  <dcterms:modified xsi:type="dcterms:W3CDTF">2023-09-14T21:45:00Z</dcterms:modified>
</cp:coreProperties>
</file>